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正文"/>
        <w:bidi w:val="0"/>
      </w:pPr>
      <w:r>
        <w:rPr>
          <w:rtl w:val="0"/>
        </w:rPr>
        <w:t xml:space="preserve">                                                第六章：流通加工与配送</w:t>
      </w:r>
    </w:p>
    <w:p>
      <w:pPr>
        <w:pStyle w:val="正文"/>
        <w:bidi w:val="0"/>
      </w:pPr>
      <w:r>
        <w:rPr>
          <w:rFonts w:ascii="PingFang SC Regular" w:hAnsi="PingFang SC Regular"/>
          <w:rtl w:val="0"/>
        </w:rPr>
        <w:t xml:space="preserve">       </w:t>
      </w:r>
      <w:r>
        <w:rPr>
          <w:rtl w:val="0"/>
        </w:rPr>
        <w:t xml:space="preserve">流通加工是指 </w:t>
      </w:r>
      <w:r>
        <w:rPr>
          <w:rFonts w:ascii="PingFang SC Regular" w:hAnsi="PingFang SC Regular" w:hint="default"/>
          <w:rtl w:val="1"/>
          <w:lang w:val="ar-SA" w:bidi="ar-SA"/>
        </w:rPr>
        <w:t>“</w:t>
      </w:r>
      <w:r>
        <w:rPr>
          <w:rtl w:val="0"/>
        </w:rPr>
        <w:t>根据顾客的需要，在流通过</w:t>
      </w:r>
      <w:r>
        <w:rPr>
          <w:rtl w:val="0"/>
        </w:rPr>
        <w:t>程</w:t>
      </w:r>
      <w:r>
        <w:rPr>
          <w:rtl w:val="0"/>
        </w:rPr>
        <w:t>中对产品实施的简</w:t>
      </w:r>
      <w:r>
        <w:rPr>
          <w:rtl w:val="0"/>
        </w:rPr>
        <w:t>单</w:t>
      </w:r>
      <w:r>
        <w:rPr>
          <w:rtl w:val="0"/>
        </w:rPr>
        <w:t>加工作</w:t>
      </w:r>
      <w:r>
        <w:rPr>
          <w:rtl w:val="0"/>
        </w:rPr>
        <w:t>业</w:t>
      </w:r>
      <w:r>
        <w:rPr>
          <w:rtl w:val="0"/>
        </w:rPr>
        <w:t>活动的总</w:t>
      </w:r>
      <w:r>
        <w:rPr>
          <w:rtl w:val="0"/>
        </w:rPr>
        <w:t>称。</w:t>
      </w:r>
      <w:r>
        <w:rPr>
          <w:rtl w:val="0"/>
        </w:rPr>
        <w:t>流通加工不同于生产加工，它对生产加工起辅助及补充的作用，主要对已经进入流通领域的商品进行完善，改变货物的原有形态，实现生产与消</w:t>
      </w:r>
      <w:r>
        <w:rPr>
          <w:rtl w:val="0"/>
        </w:rPr>
        <w:t>费之间</w:t>
      </w:r>
      <w:r>
        <w:rPr>
          <w:rtl w:val="0"/>
        </w:rPr>
        <w:t>的有效连接。</w:t>
      </w:r>
    </w:p>
    <w:p>
      <w:pPr>
        <w:pStyle w:val="正文"/>
        <w:bidi w:val="0"/>
      </w:pPr>
      <w:r>
        <w:rPr>
          <w:rFonts w:ascii="PingFang SC Regular" w:hAnsi="PingFang SC Regular"/>
          <w:rtl w:val="0"/>
        </w:rPr>
        <w:t xml:space="preserve">        </w:t>
      </w:r>
      <w:r>
        <w:rPr>
          <w:rtl w:val="0"/>
        </w:rPr>
        <w:t>流通加工的作用主要有以下几方面</w:t>
      </w:r>
      <w:r>
        <w:rPr>
          <w:rtl w:val="0"/>
        </w:rPr>
        <w:t>：</w:t>
      </w:r>
      <w:r>
        <w:rPr>
          <w:rtl w:val="0"/>
        </w:rPr>
        <w:t>提高原材料利用</w:t>
      </w:r>
      <w:r>
        <w:rPr>
          <w:rtl w:val="0"/>
        </w:rPr>
        <w:t>率，</w:t>
      </w:r>
      <w:r>
        <w:rPr>
          <w:rtl w:val="0"/>
        </w:rPr>
        <w:t>进行初级</w:t>
      </w:r>
      <w:r>
        <w:rPr>
          <w:rtl w:val="0"/>
        </w:rPr>
        <w:t>加</w:t>
      </w:r>
      <w:r>
        <w:rPr>
          <w:rtl w:val="0"/>
        </w:rPr>
        <w:t>工，方便用</w:t>
      </w:r>
      <w:r>
        <w:rPr>
          <w:rtl w:val="0"/>
        </w:rPr>
        <w:t>户</w:t>
      </w:r>
      <w:r>
        <w:rPr>
          <w:rtl w:val="0"/>
        </w:rPr>
        <w:t>。提高加工效率及设备利用率。充分发挥各种运输方式的最高效率。</w:t>
      </w:r>
      <w:r>
        <w:rPr>
          <w:rtl w:val="0"/>
        </w:rPr>
        <w:t>改变</w:t>
      </w:r>
      <w:r>
        <w:rPr>
          <w:rtl w:val="0"/>
        </w:rPr>
        <w:t>功能，提高收益</w:t>
      </w:r>
      <w:r>
        <w:rPr>
          <w:rtl w:val="0"/>
        </w:rPr>
        <w:t>。</w:t>
      </w:r>
      <w:r>
        <w:rPr>
          <w:rtl w:val="0"/>
        </w:rPr>
        <w:t>流通加工的分类</w:t>
      </w:r>
      <w:r>
        <w:rPr>
          <w:rtl w:val="0"/>
        </w:rPr>
        <w:t>：为适应多样化</w:t>
      </w:r>
      <w:r>
        <w:rPr>
          <w:rtl w:val="0"/>
        </w:rPr>
        <w:t>需求的流通</w:t>
      </w:r>
      <w:r>
        <w:rPr>
          <w:rtl w:val="0"/>
          <w:lang w:val="ja-JP" w:eastAsia="ja-JP"/>
        </w:rPr>
        <w:t>加工</w:t>
      </w:r>
      <w:r>
        <w:rPr>
          <w:rtl w:val="0"/>
        </w:rPr>
        <w:t>，为方便消费</w:t>
      </w:r>
      <w:r>
        <w:rPr>
          <w:rtl w:val="0"/>
        </w:rPr>
        <w:t>的流通加工</w:t>
      </w:r>
      <w:r>
        <w:rPr>
          <w:rtl w:val="0"/>
        </w:rPr>
        <w:t>，</w:t>
      </w:r>
      <w:r>
        <w:rPr>
          <w:rtl w:val="0"/>
        </w:rPr>
        <w:t>为保护产品所进行</w:t>
      </w:r>
      <w:r>
        <w:rPr>
          <w:rtl w:val="0"/>
        </w:rPr>
        <w:t>的流通加工，</w:t>
      </w:r>
      <w:r>
        <w:rPr>
          <w:rtl w:val="0"/>
        </w:rPr>
        <w:t xml:space="preserve"> 为弥补生产领城加工不足的流通加工</w:t>
      </w:r>
      <w:r>
        <w:rPr>
          <w:rtl w:val="0"/>
        </w:rPr>
        <w:t>，</w:t>
      </w:r>
      <w:r>
        <w:rPr>
          <w:rtl w:val="0"/>
        </w:rPr>
        <w:t>为促进销售的流通加工，为提商加工放率的流通加工</w:t>
      </w:r>
      <w:r>
        <w:rPr>
          <w:rtl w:val="0"/>
        </w:rPr>
        <w:t>，为提高物流效率，降低物流损失的流通加工。</w:t>
      </w:r>
      <w:r>
        <w:rPr>
          <w:rtl w:val="0"/>
        </w:rPr>
        <w:t>为街接不同运输方式、使物流更加合理地流通加工</w:t>
      </w:r>
      <w:r>
        <w:rPr>
          <w:rtl w:val="0"/>
        </w:rPr>
        <w:t>，</w:t>
      </w:r>
      <w:r>
        <w:rPr>
          <w:rtl w:val="0"/>
        </w:rPr>
        <w:t>生产一流通一体化的流通加工</w:t>
      </w:r>
      <w:r>
        <w:rPr>
          <w:rtl w:val="0"/>
        </w:rPr>
        <w:t>，</w:t>
      </w:r>
      <w:r>
        <w:rPr>
          <w:rtl w:val="0"/>
        </w:rPr>
        <w:t>为实施配送进行的流通加工。流通加工合理化指实现流通加工的最优配置，不仅做到避免各种不合理流通加工，使流通加工有存在的价值，而且综合考虑流通加工与配送、运输等环节的有机结合，做到最优选择，以达到最佳的流通加工效益。</w:t>
      </w:r>
    </w:p>
    <w:p>
      <w:pPr>
        <w:pStyle w:val="正文"/>
        <w:bidi w:val="0"/>
      </w:pPr>
      <w:r>
        <w:rPr>
          <w:rFonts w:ascii="PingFang SC Regular" w:hAnsi="PingFang SC Regular"/>
          <w:rtl w:val="0"/>
        </w:rPr>
        <w:t xml:space="preserve">       </w:t>
      </w:r>
      <w:r>
        <w:rPr>
          <w:rtl w:val="0"/>
        </w:rPr>
        <w:t>配送是指在经济合理区城范围内，根据客户要求，对物品进行拣选、加工、包装、分</w:t>
      </w:r>
      <w:r>
        <w:rPr>
          <w:rtl w:val="0"/>
        </w:rPr>
        <w:t>割</w:t>
      </w:r>
      <w:r>
        <w:rPr>
          <w:rtl w:val="0"/>
        </w:rPr>
        <w:t>、组配等作业，并按时送达指定地点的物流活动</w:t>
      </w:r>
      <w:r>
        <w:rPr>
          <w:rtl w:val="0"/>
        </w:rPr>
        <w:t>。</w:t>
      </w:r>
      <w:r>
        <w:rPr>
          <w:rtl w:val="0"/>
        </w:rPr>
        <w:t>配送是物流中一种特殊的、综合的活动形式，王要包括备货、储存、分拣及配货、配装、配送运输、送达服务、配送加工等功能。配送几乎包括了所有的物流功能要素，是在经济合理区域范围内物流的一个缩影。</w:t>
      </w:r>
      <w:r>
        <w:rPr>
          <w:rtl w:val="0"/>
        </w:rPr>
        <w:t>按实施配</w:t>
      </w:r>
      <w:r>
        <w:rPr>
          <w:rtl w:val="0"/>
        </w:rPr>
        <w:t>送的节点分，配送可以分为配送中心配送、仓库配送和商店配达</w:t>
      </w:r>
      <w:r>
        <w:rPr>
          <w:rtl w:val="0"/>
        </w:rPr>
        <w:t>。</w:t>
      </w:r>
      <w:r>
        <w:rPr>
          <w:rtl w:val="0"/>
        </w:rPr>
        <w:t>按配送货物的种类和数量的多少分，配送可以分为单品种大批量配送、多品种少批量配送和配套成套配送。单</w:t>
      </w:r>
      <w:r>
        <w:rPr>
          <w:rFonts w:ascii="PingFang SC Regular" w:hAnsi="PingFang SC Regular"/>
          <w:rtl w:val="0"/>
        </w:rPr>
        <w:t>(</w:t>
      </w:r>
      <w:r>
        <w:rPr>
          <w:rtl w:val="0"/>
        </w:rPr>
        <w:t>少</w:t>
      </w:r>
      <w:r>
        <w:rPr>
          <w:rFonts w:ascii="PingFang SC Regular" w:hAnsi="PingFang SC Regular"/>
          <w:rtl w:val="0"/>
        </w:rPr>
        <w:t>)</w:t>
      </w:r>
      <w:r>
        <w:rPr>
          <w:rtl w:val="0"/>
        </w:rPr>
        <w:t>品种大批量配送。当生产商或批发商需要的货物体积、重量或者数量较大，单独一个品种或几个品种就可达到较大的运输量，可以实行整车运输，进行单</w:t>
      </w:r>
      <w:r>
        <w:rPr>
          <w:rFonts w:ascii="PingFang SC Regular" w:hAnsi="PingFang SC Regular"/>
          <w:rtl w:val="0"/>
        </w:rPr>
        <w:t>(</w:t>
      </w:r>
      <w:r>
        <w:rPr>
          <w:rtl w:val="0"/>
        </w:rPr>
        <w:t>少</w:t>
      </w:r>
      <w:r>
        <w:rPr>
          <w:rFonts w:ascii="PingFang SC Regular" w:hAnsi="PingFang SC Regular"/>
          <w:rtl w:val="0"/>
        </w:rPr>
        <w:t>)</w:t>
      </w:r>
      <w:r>
        <w:rPr>
          <w:rtl w:val="0"/>
        </w:rPr>
        <w:t>品种大批量配送。多品种少批量配送。多品种少批量配送是根据客户的要求，将所需的多种货物配备齐全，凑整装车后由配送点送达客户。这种配送作业水平要求高，配送中心设备要求复杂，配货、送货计划难度大，因此需要有高水子的组织工作保证和配合。配套成套配送。配套成套配送是指根据企业的生产需要，尤其是装配型企业的生产需要，把生产单件产品所需要的全部零部件配齐，按照生产节奏定时送达生产企业，生产企业随即可将此成套零部件送人生产线以装配品。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PingFang SC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正文">
    <w:name w:val="正文"/>
    <w:next w:val="正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Arial Unicode MS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zh-CN" w:eastAsia="zh-CN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PingFang SC Semibold"/>
        <a:ea typeface="PingFang SC Semibold"/>
        <a:cs typeface="PingFang SC Semibold"/>
      </a:majorFont>
      <a:minorFont>
        <a:latin typeface="PingFang SC Regular"/>
        <a:ea typeface="PingFang SC Regular"/>
        <a:cs typeface="PingFang SC Regular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PingFang SC Medium"/>
            <a:ea typeface="PingFang SC Medium"/>
            <a:cs typeface="PingFang SC Medium"/>
            <a:sym typeface="PingFang SC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PingFang SC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